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D" w:rsidRDefault="009135CD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2pt;margin-top:12.9pt;width:439.8pt;height:108pt;z-index:251658240;visibility:visible" filled="f" stroked="f">
            <v:fill o:detectmouseclick="t"/>
            <v:textbox>
              <w:txbxContent>
                <w:p w:rsidR="009135CD" w:rsidRDefault="009135CD">
                  <w:pPr>
                    <w:jc w:val="center"/>
                    <w:rPr>
                      <w:b/>
                      <w:bCs/>
                      <w:caps/>
                      <w:noProof/>
                      <w:sz w:val="50"/>
                      <w:szCs w:val="50"/>
                    </w:rPr>
                  </w:pPr>
                  <w:r>
                    <w:rPr>
                      <w:b/>
                      <w:bCs/>
                      <w:caps/>
                      <w:noProof/>
                      <w:sz w:val="50"/>
                      <w:szCs w:val="50"/>
                    </w:rPr>
                    <w:t>SBOR DOBROVOLNÝCH HASIČŮ                        OČIHOV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SDH Očihov - znak.jpg" style="position:absolute;margin-left:0;margin-top:0;width:115.5pt;height:112.5pt;z-index:251657216;visibility:visible;mso-position-horizontal:left;mso-position-vertical:top">
            <v:imagedata r:id="rId5" o:title=""/>
            <w10:wrap type="square"/>
          </v:shape>
        </w:pict>
      </w:r>
      <w:r>
        <w:rPr>
          <w:rFonts w:ascii="Times New Roman" w:hAnsi="Times New Roman" w:cs="Times New Roman"/>
        </w:rPr>
        <w:br w:type="textWrapping" w:clear="all"/>
      </w:r>
    </w:p>
    <w:p w:rsidR="009135CD" w:rsidRDefault="009135CD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Zápis ze schůze členů SDH Očihov, konané dne 13.10.2013</w:t>
      </w:r>
    </w:p>
    <w:p w:rsidR="009135CD" w:rsidRDefault="009135CD">
      <w:pPr>
        <w:jc w:val="center"/>
        <w:rPr>
          <w:rFonts w:ascii="Times New Roman" w:hAnsi="Times New Roman" w:cs="Times New Roman"/>
          <w:b/>
          <w:bCs/>
        </w:rPr>
      </w:pPr>
    </w:p>
    <w:p w:rsidR="009135CD" w:rsidRDefault="009135CD">
      <w:r>
        <w:t>Přítomnost dle prezenčního listu.</w:t>
      </w:r>
    </w:p>
    <w:p w:rsidR="009135CD" w:rsidRDefault="009135CD"/>
    <w:p w:rsidR="009135CD" w:rsidRDefault="009135CD">
      <w:r>
        <w:t>Program: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Příprava CAS na TK.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Schody kostel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Mladí hasiči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Plamen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Brigáda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Posvícení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Zásoby masa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Znak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Školení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Pojištění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Karta jednotky</w:t>
      </w:r>
    </w:p>
    <w:p w:rsidR="009135CD" w:rsidRDefault="009135CD">
      <w:pPr>
        <w:pStyle w:val="ListParagraph"/>
        <w:numPr>
          <w:ilvl w:val="0"/>
          <w:numId w:val="7"/>
        </w:numPr>
      </w:pPr>
      <w:r>
        <w:t>poděkování</w:t>
      </w:r>
    </w:p>
    <w:p w:rsidR="009135CD" w:rsidRDefault="009135CD">
      <w:pPr>
        <w:pStyle w:val="ListParagraph"/>
        <w:rPr>
          <w:rFonts w:ascii="Times New Roman" w:hAnsi="Times New Roman" w:cs="Times New Roman"/>
        </w:rPr>
      </w:pPr>
    </w:p>
    <w:p w:rsidR="009135CD" w:rsidRDefault="009135CD">
      <w:pPr>
        <w:pStyle w:val="ListParagraph"/>
        <w:rPr>
          <w:rFonts w:ascii="Times New Roman" w:hAnsi="Times New Roman" w:cs="Times New Roman"/>
        </w:rPr>
      </w:pPr>
    </w:p>
    <w:p w:rsidR="009135CD" w:rsidRDefault="009135CD">
      <w:pPr>
        <w:pStyle w:val="ListParagraph"/>
        <w:rPr>
          <w:rFonts w:ascii="Times New Roman" w:hAnsi="Times New Roman" w:cs="Times New Roman"/>
        </w:rPr>
      </w:pPr>
    </w:p>
    <w:p w:rsidR="009135CD" w:rsidRDefault="009135CD">
      <w:pPr>
        <w:pStyle w:val="ListParagraph"/>
        <w:rPr>
          <w:rFonts w:ascii="Times New Roman" w:hAnsi="Times New Roman" w:cs="Times New Roman"/>
        </w:rPr>
      </w:pPr>
    </w:p>
    <w:p w:rsidR="009135CD" w:rsidRDefault="009135CD">
      <w:pPr>
        <w:pStyle w:val="ListParagraph"/>
        <w:numPr>
          <w:ilvl w:val="0"/>
          <w:numId w:val="8"/>
        </w:numPr>
      </w:pPr>
      <w:r>
        <w:t>Příprava Avie na technickou kontrolu – M. Blecha, J. Andrle – upřesnit na další schůzi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Oprava schodů na zvonici kostela sv. Martina -  v neděli 13.10 – zvednutí schodů, zajištění proti dalšímu posunutí.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Vedoucím skupiny předány učební texty pro práci s dětmi.  Na další víkend je potřeba zajistit vyzvednutí kádě na vodu a zajistit vodu na další cvičení, protože možná to bude poslední šance, kdy budeme moci vyzkoušet útok s vodou.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Soutěž zdatnosti – podzimní kolo hry Plamen v sobotu 19.10.2013 od 10 hodin v Podbořanech. Do soutěže se zatím nebudeme hlásit, zájemci se pojedeme na soutěž podívat.</w:t>
      </w:r>
    </w:p>
    <w:p w:rsidR="009135CD" w:rsidRDefault="009135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 xml:space="preserve">Brigáda – škubání husí 2 – 3.11. stále platí. Nahlášeno 12 účastníků, nocleh zajištěn na horské chatě Svahová </w:t>
      </w:r>
      <w:r>
        <w:rPr>
          <w:rFonts w:ascii="Times New Roman" w:hAnsi="Times New Roman" w:cs="Times New Roman"/>
        </w:rPr>
        <w:t>.</w:t>
      </w:r>
    </w:p>
    <w:p w:rsidR="009135CD" w:rsidRDefault="009135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Příprava posvícenské zábavy 9.11.2013 – hudba  - zajištěn p. Tříska, pivo bude zajišťovat Milan Schütz ve výčepu, bar na sále si zajistíme, alkohol koupíme v nápojích v Podbořanech. Vstupenky budou slosovatelné, připravíme 3 ceny . Ze zásob masa ze zabíječky uděláme guláš.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Na příští schůzi vymyslet společnou akci, na kterou uděláme jídlo ze zásob masa.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Smaltovaný znak – připevnit na zeď u vrat do dvora OÚ – p. Šeda.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Školení  z cvičebního řádu – odkládá se pro malou účast.</w:t>
      </w:r>
    </w:p>
    <w:p w:rsidR="009135CD" w:rsidRDefault="009135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17.10.2013 v 18 hodin přijede zástupce Hasičské pojišťovny p. Jiří Henc. Zájemcům vypočítá návrhy pojistných smluv.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Opakované ujasnění karty jednotky SDH.</w:t>
      </w:r>
    </w:p>
    <w:p w:rsidR="009135CD" w:rsidRDefault="009135CD">
      <w:pPr>
        <w:pStyle w:val="ListParagraph"/>
        <w:numPr>
          <w:ilvl w:val="0"/>
          <w:numId w:val="8"/>
        </w:numPr>
      </w:pPr>
      <w:r>
        <w:t>Prezentace poděkování starosty obce Křešice za pomoc při likvidaci následků povodní.</w:t>
      </w:r>
    </w:p>
    <w:p w:rsidR="009135CD" w:rsidRDefault="009135CD">
      <w:r>
        <w:t>zapsal: Václav Braniš</w:t>
      </w:r>
      <w:bookmarkStart w:id="0" w:name="_GoBack"/>
      <w:bookmarkEnd w:id="0"/>
    </w:p>
    <w:p w:rsidR="009135CD" w:rsidRDefault="009135CD">
      <w:pPr>
        <w:ind w:left="720"/>
        <w:rPr>
          <w:rFonts w:ascii="Times New Roman" w:hAnsi="Times New Roman" w:cs="Times New Roman"/>
        </w:rPr>
      </w:pPr>
    </w:p>
    <w:p w:rsidR="009135CD" w:rsidRDefault="009135CD">
      <w:pPr>
        <w:rPr>
          <w:rFonts w:ascii="Times New Roman" w:hAnsi="Times New Roman" w:cs="Times New Roman"/>
        </w:rPr>
      </w:pPr>
    </w:p>
    <w:sectPr w:rsidR="009135CD" w:rsidSect="009135CD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‚l‚r –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711"/>
    <w:multiLevelType w:val="hybridMultilevel"/>
    <w:tmpl w:val="2F0C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206E93"/>
    <w:multiLevelType w:val="hybridMultilevel"/>
    <w:tmpl w:val="BB9AA150"/>
    <w:lvl w:ilvl="0" w:tplc="D1CAB1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119F3DD0"/>
    <w:multiLevelType w:val="hybridMultilevel"/>
    <w:tmpl w:val="59CA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530053E"/>
    <w:multiLevelType w:val="hybridMultilevel"/>
    <w:tmpl w:val="0856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0835059"/>
    <w:multiLevelType w:val="hybridMultilevel"/>
    <w:tmpl w:val="3DE2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0BF543B"/>
    <w:multiLevelType w:val="hybridMultilevel"/>
    <w:tmpl w:val="A768D882"/>
    <w:lvl w:ilvl="0" w:tplc="6C6600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38246E89"/>
    <w:multiLevelType w:val="hybridMultilevel"/>
    <w:tmpl w:val="FABC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CD"/>
    <w:rsid w:val="0091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Mincho" w:hAnsi="Calibri" w:cs="Calibri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245</Words>
  <Characters>1397</Characters>
  <Application>Microsoft Office Outlook</Application>
  <DocSecurity>0</DocSecurity>
  <Lines>0</Lines>
  <Paragraphs>0</Paragraphs>
  <ScaleCrop>false</ScaleCrop>
  <Company>AGC EUROPE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Blanka Dandová</cp:lastModifiedBy>
  <cp:revision>2</cp:revision>
  <cp:lastPrinted>2013-07-08T07:39:00Z</cp:lastPrinted>
  <dcterms:created xsi:type="dcterms:W3CDTF">2013-10-22T06:46:00Z</dcterms:created>
  <dcterms:modified xsi:type="dcterms:W3CDTF">2013-10-22T06:46:00Z</dcterms:modified>
</cp:coreProperties>
</file>